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广东省能源协会团体标准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单位申请表</w:t>
      </w:r>
    </w:p>
    <w:tbl>
      <w:tblPr>
        <w:tblStyle w:val="7"/>
        <w:tblW w:w="9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19"/>
        <w:gridCol w:w="1573"/>
        <w:gridCol w:w="812"/>
        <w:gridCol w:w="1173"/>
        <w:gridCol w:w="283"/>
        <w:gridCol w:w="359"/>
        <w:gridCol w:w="634"/>
        <w:gridCol w:w="425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23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与《营业执照》保持一致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18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拟参与标准编制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227" w:leftChars="0" w:right="0" w:rightChars="0"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>基于设备运行态的仿真模型数据规范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对制修订该标准目的、意义及制订方法的初步认识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相关的科研、管理实践等基础工作情况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650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承担标准编制的具体角色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承担标准编制中的角色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主编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单位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副主编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单位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□ 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单位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□ 承担有关会议、活动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若有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承担其他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在编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标准制修订项目工作的经历，请说明工作情况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拟参与编制人员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eastAsia="zh-CN"/>
              </w:rPr>
              <w:t>（一个单位推荐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1-2名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eastAsia="zh-CN"/>
              </w:rPr>
              <w:t>专家）</w:t>
            </w: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含区号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所在部门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含区号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906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单位联系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门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含区号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真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单位意见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本单位已知悉并愿意遵守《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能源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协会团体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标准管理办法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（试行）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》、《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能源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协会团体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制修订程序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》等有关文件要求，了解并执行标准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制修订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项目的工作内容、工作要求、经费使用及承担编制单位的相应责任。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20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日期：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line="280" w:lineRule="exact"/>
        <w:ind w:right="-107" w:rightChars="-51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说明：1.企业性质分为：国有企业/上市公司/股份制企业/民营企业/外资企业/合资</w:t>
      </w:r>
      <w:r>
        <w:rPr>
          <w:rFonts w:hint="eastAsia" w:ascii="仿宋" w:hAnsi="仿宋" w:eastAsia="仿宋" w:cs="仿宋"/>
          <w:sz w:val="22"/>
          <w:lang w:eastAsia="zh-CN"/>
        </w:rPr>
        <w:t>企业</w:t>
      </w:r>
      <w:r>
        <w:rPr>
          <w:rFonts w:hint="eastAsia" w:ascii="仿宋" w:hAnsi="仿宋" w:eastAsia="仿宋" w:cs="仿宋"/>
          <w:sz w:val="22"/>
        </w:rPr>
        <w:t>/社会团体/其他。</w:t>
      </w:r>
    </w:p>
    <w:p>
      <w:pPr>
        <w:spacing w:line="280" w:lineRule="exact"/>
        <w:ind w:right="-107" w:rightChars="-51" w:firstLine="660" w:firstLineChars="3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2.填报内容要真实、客观、简明，并采用计算机录入。</w:t>
      </w:r>
    </w:p>
    <w:sectPr>
      <w:footerReference r:id="rId3" w:type="default"/>
      <w:pgSz w:w="11906" w:h="16838"/>
      <w:pgMar w:top="1463" w:right="1797" w:bottom="1903" w:left="1597" w:header="851" w:footer="992" w:gutter="0"/>
      <w:pgNumType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7999156"/>
      <w:showingPlcHdr/>
      <w:docPartObj>
        <w:docPartGallery w:val="autotext"/>
      </w:docPartObj>
    </w:sdtPr>
    <w:sdtContent>
      <w:p/>
    </w:sdtContent>
  </w:sdt>
  <w:p>
    <w:pPr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NzlkYTIzMWZjMDk3OTY0YzM0MjIyMzBmZjZhMDIifQ=="/>
  </w:docVars>
  <w:rsids>
    <w:rsidRoot w:val="00B80A37"/>
    <w:rsid w:val="00000A88"/>
    <w:rsid w:val="00011A07"/>
    <w:rsid w:val="00014390"/>
    <w:rsid w:val="000406C7"/>
    <w:rsid w:val="000511C7"/>
    <w:rsid w:val="000718F1"/>
    <w:rsid w:val="00086582"/>
    <w:rsid w:val="000A2C66"/>
    <w:rsid w:val="000A7382"/>
    <w:rsid w:val="000B549D"/>
    <w:rsid w:val="000C14E4"/>
    <w:rsid w:val="000D16D6"/>
    <w:rsid w:val="000F2787"/>
    <w:rsid w:val="00150C15"/>
    <w:rsid w:val="00182B16"/>
    <w:rsid w:val="001C3525"/>
    <w:rsid w:val="001F2221"/>
    <w:rsid w:val="00211BBA"/>
    <w:rsid w:val="00221209"/>
    <w:rsid w:val="0031480B"/>
    <w:rsid w:val="00327F33"/>
    <w:rsid w:val="00346380"/>
    <w:rsid w:val="00353346"/>
    <w:rsid w:val="00360E69"/>
    <w:rsid w:val="003A343A"/>
    <w:rsid w:val="003F04EA"/>
    <w:rsid w:val="00421075"/>
    <w:rsid w:val="00441229"/>
    <w:rsid w:val="00447B74"/>
    <w:rsid w:val="00487172"/>
    <w:rsid w:val="004F56AB"/>
    <w:rsid w:val="005234C4"/>
    <w:rsid w:val="005B031A"/>
    <w:rsid w:val="005C1287"/>
    <w:rsid w:val="006177C3"/>
    <w:rsid w:val="00617B3D"/>
    <w:rsid w:val="00630C1C"/>
    <w:rsid w:val="00632117"/>
    <w:rsid w:val="006A5B59"/>
    <w:rsid w:val="006C6AF6"/>
    <w:rsid w:val="006E168F"/>
    <w:rsid w:val="00762664"/>
    <w:rsid w:val="00773590"/>
    <w:rsid w:val="007806D3"/>
    <w:rsid w:val="00785BE1"/>
    <w:rsid w:val="00787A26"/>
    <w:rsid w:val="007E3570"/>
    <w:rsid w:val="007E7F24"/>
    <w:rsid w:val="00805193"/>
    <w:rsid w:val="00817750"/>
    <w:rsid w:val="00832770"/>
    <w:rsid w:val="00833D0B"/>
    <w:rsid w:val="00835F13"/>
    <w:rsid w:val="00877538"/>
    <w:rsid w:val="008963FF"/>
    <w:rsid w:val="008C721F"/>
    <w:rsid w:val="008F3967"/>
    <w:rsid w:val="008F5BE7"/>
    <w:rsid w:val="0090364B"/>
    <w:rsid w:val="009332A4"/>
    <w:rsid w:val="009335D3"/>
    <w:rsid w:val="00936483"/>
    <w:rsid w:val="009670A6"/>
    <w:rsid w:val="00972C53"/>
    <w:rsid w:val="00983406"/>
    <w:rsid w:val="009B76DE"/>
    <w:rsid w:val="009E25E9"/>
    <w:rsid w:val="009E7252"/>
    <w:rsid w:val="009F0B14"/>
    <w:rsid w:val="00A15E57"/>
    <w:rsid w:val="00A52A53"/>
    <w:rsid w:val="00A9711D"/>
    <w:rsid w:val="00AD1FB7"/>
    <w:rsid w:val="00AD44FE"/>
    <w:rsid w:val="00B30551"/>
    <w:rsid w:val="00B35576"/>
    <w:rsid w:val="00B80A37"/>
    <w:rsid w:val="00B94588"/>
    <w:rsid w:val="00BA64E6"/>
    <w:rsid w:val="00BD1503"/>
    <w:rsid w:val="00BD6217"/>
    <w:rsid w:val="00C0159F"/>
    <w:rsid w:val="00C06161"/>
    <w:rsid w:val="00C60B4B"/>
    <w:rsid w:val="00CA7B31"/>
    <w:rsid w:val="00D34BDA"/>
    <w:rsid w:val="00D36B00"/>
    <w:rsid w:val="00D45B57"/>
    <w:rsid w:val="00D917BB"/>
    <w:rsid w:val="00D94328"/>
    <w:rsid w:val="00DA61D0"/>
    <w:rsid w:val="00DC5A5A"/>
    <w:rsid w:val="00DF5559"/>
    <w:rsid w:val="00E55EAB"/>
    <w:rsid w:val="00E62C47"/>
    <w:rsid w:val="00E74986"/>
    <w:rsid w:val="00EA557D"/>
    <w:rsid w:val="00EB4553"/>
    <w:rsid w:val="00ED5D84"/>
    <w:rsid w:val="00EE44A5"/>
    <w:rsid w:val="00F3431E"/>
    <w:rsid w:val="00F73490"/>
    <w:rsid w:val="00F91114"/>
    <w:rsid w:val="00FE03C0"/>
    <w:rsid w:val="00FE7C5E"/>
    <w:rsid w:val="01B760FD"/>
    <w:rsid w:val="05D10FED"/>
    <w:rsid w:val="0D7B0457"/>
    <w:rsid w:val="0FFF1C07"/>
    <w:rsid w:val="1DA24B47"/>
    <w:rsid w:val="227427BA"/>
    <w:rsid w:val="24710A1A"/>
    <w:rsid w:val="3BF824ED"/>
    <w:rsid w:val="3FC30F76"/>
    <w:rsid w:val="552F3B1A"/>
    <w:rsid w:val="5C781AC2"/>
    <w:rsid w:val="62D64B73"/>
    <w:rsid w:val="642D1941"/>
    <w:rsid w:val="74E83565"/>
    <w:rsid w:val="751853F4"/>
    <w:rsid w:val="774D0996"/>
    <w:rsid w:val="7A386C3B"/>
    <w:rsid w:val="7B05641A"/>
    <w:rsid w:val="7F6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表内文字"/>
    <w:basedOn w:val="1"/>
    <w:qFormat/>
    <w:uiPriority w:val="0"/>
    <w:pPr>
      <w:spacing w:line="240" w:lineRule="atLeast"/>
      <w:ind w:left="-101" w:leftChars="-48" w:right="-118" w:rightChars="-56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paragraph" w:customStyle="1" w:styleId="16">
    <w:name w:val="表头"/>
    <w:basedOn w:val="1"/>
    <w:qFormat/>
    <w:uiPriority w:val="0"/>
    <w:pPr>
      <w:spacing w:afterLines="50"/>
      <w:jc w:val="center"/>
    </w:pPr>
    <w:rPr>
      <w:rFonts w:ascii="华文中宋" w:hAnsi="华文中宋" w:eastAsia="华文中宋" w:cs="Times New Roman"/>
      <w:b/>
      <w:bCs/>
      <w:color w:val="000000"/>
      <w:sz w:val="36"/>
      <w:szCs w:val="36"/>
    </w:rPr>
  </w:style>
  <w:style w:type="paragraph" w:customStyle="1" w:styleId="17">
    <w:name w:val="表内２"/>
    <w:basedOn w:val="1"/>
    <w:qFormat/>
    <w:uiPriority w:val="0"/>
    <w:pPr>
      <w:spacing w:line="240" w:lineRule="atLeast"/>
      <w:ind w:right="105" w:rightChars="50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character" w:customStyle="1" w:styleId="18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20">
    <w:name w:val="批注文字 字符"/>
    <w:basedOn w:val="9"/>
    <w:link w:val="2"/>
    <w:semiHidden/>
    <w:qFormat/>
    <w:uiPriority w:val="99"/>
  </w:style>
  <w:style w:type="character" w:customStyle="1" w:styleId="21">
    <w:name w:val="批注主题 字符"/>
    <w:basedOn w:val="20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BED6-BA04-4BBE-AB39-D046981F5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中国电力企业联合会</Company>
  <Pages>2</Pages>
  <Words>480</Words>
  <Characters>487</Characters>
  <Lines>8</Lines>
  <Paragraphs>2</Paragraphs>
  <TotalTime>1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2020-09-24T02:08:00Z</dcterms:created>
  <dc:creator>郭文怡（中电联）</dc:creator>
  <cp:lastModifiedBy>細細菌</cp:lastModifiedBy>
  <dcterms:modified xsi:type="dcterms:W3CDTF">2023-08-03T03:10:45Z</dcterms:modified>
  <dc:title>关于征集《涉电力领域信用基本术语》等5项团体标准参编单位与参编专家的通知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E78BFC3373584C4FB87B090E3728B1DF_13</vt:lpwstr>
  </property>
</Properties>
</file>